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6" w:rsidRPr="00DA79A6" w:rsidRDefault="00DA79A6" w:rsidP="00F87F79">
      <w:pPr>
        <w:framePr w:hSpace="180" w:wrap="around" w:vAnchor="text" w:hAnchor="page" w:x="1546" w:y="-944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         </w:t>
      </w:r>
      <w:r w:rsidRPr="00DA79A6">
        <w:rPr>
          <w:rFonts w:ascii="Calibri" w:hAnsi="Calibri"/>
          <w:b/>
          <w:bCs/>
          <w:sz w:val="32"/>
          <w:szCs w:val="32"/>
        </w:rPr>
        <w:t>TOR for HR Manager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Carrying out recruitment of direct and indirect employees as per role specifications and agreed timelines.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 xml:space="preserve">Coordinate </w:t>
      </w:r>
      <w:r w:rsidR="00143AA3" w:rsidRPr="00DA79A6">
        <w:rPr>
          <w:rFonts w:ascii="Calibri" w:hAnsi="Calibri"/>
          <w:sz w:val="32"/>
          <w:szCs w:val="32"/>
        </w:rPr>
        <w:t>with</w:t>
      </w:r>
      <w:r w:rsidR="00DA79A6" w:rsidRPr="00DA79A6">
        <w:rPr>
          <w:rFonts w:ascii="Calibri" w:hAnsi="Calibri"/>
          <w:sz w:val="32"/>
          <w:szCs w:val="32"/>
        </w:rPr>
        <w:t xml:space="preserve"> Direct</w:t>
      </w:r>
      <w:r w:rsidRPr="00DA79A6">
        <w:rPr>
          <w:rFonts w:ascii="Calibri" w:hAnsi="Calibri"/>
          <w:sz w:val="32"/>
          <w:szCs w:val="32"/>
        </w:rPr>
        <w:t xml:space="preserve"> staff in personnel administration including hiring, promotions,</w:t>
      </w:r>
      <w:r w:rsidR="00143AA3" w:rsidRPr="00DA79A6">
        <w:rPr>
          <w:rFonts w:ascii="Calibri" w:hAnsi="Calibri"/>
          <w:sz w:val="32"/>
          <w:szCs w:val="32"/>
        </w:rPr>
        <w:t xml:space="preserve"> </w:t>
      </w:r>
      <w:r w:rsidRPr="00DA79A6">
        <w:rPr>
          <w:rFonts w:ascii="Calibri" w:hAnsi="Calibri"/>
          <w:sz w:val="32"/>
          <w:szCs w:val="32"/>
        </w:rPr>
        <w:t>performance and review, transfers, demotions, suspensions, layoffs, and dismissals.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Vetting candidates prior to appointment, through reference checks and antecedent verification clearance from the police.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 xml:space="preserve">Working towards improving direct staff retention rate. 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Issuing appointment letters and contracts of employment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 xml:space="preserve">Preparing the personal files of new </w:t>
      </w:r>
      <w:proofErr w:type="spellStart"/>
      <w:r w:rsidRPr="00DA79A6">
        <w:rPr>
          <w:rFonts w:ascii="Calibri" w:hAnsi="Calibri"/>
          <w:sz w:val="32"/>
          <w:szCs w:val="32"/>
        </w:rPr>
        <w:t>joinees</w:t>
      </w:r>
      <w:proofErr w:type="spellEnd"/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  <w:lang w:val="en-US" w:eastAsia="en-US"/>
        </w:rPr>
        <w:t>Conduct induction and orientation programs for n</w:t>
      </w:r>
      <w:bookmarkStart w:id="0" w:name="_GoBack"/>
      <w:r w:rsidRPr="00DA79A6">
        <w:rPr>
          <w:rFonts w:ascii="Calibri" w:hAnsi="Calibri"/>
          <w:sz w:val="32"/>
          <w:szCs w:val="32"/>
          <w:lang w:val="en-US" w:eastAsia="en-US"/>
        </w:rPr>
        <w:t>e</w:t>
      </w:r>
      <w:bookmarkEnd w:id="0"/>
      <w:r w:rsidRPr="00DA79A6">
        <w:rPr>
          <w:rFonts w:ascii="Calibri" w:hAnsi="Calibri"/>
          <w:sz w:val="32"/>
          <w:szCs w:val="32"/>
          <w:lang w:val="en-US" w:eastAsia="en-US"/>
        </w:rPr>
        <w:t xml:space="preserve">w </w:t>
      </w:r>
      <w:proofErr w:type="spellStart"/>
      <w:r w:rsidRPr="00DA79A6">
        <w:rPr>
          <w:rFonts w:ascii="Calibri" w:hAnsi="Calibri"/>
          <w:sz w:val="32"/>
          <w:szCs w:val="32"/>
          <w:lang w:val="en-US" w:eastAsia="en-US"/>
        </w:rPr>
        <w:t>joinees</w:t>
      </w:r>
      <w:proofErr w:type="spellEnd"/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  <w:lang w:val="en-US" w:eastAsia="en-US"/>
        </w:rPr>
      </w:pPr>
      <w:r w:rsidRPr="00DA79A6">
        <w:rPr>
          <w:rFonts w:ascii="Calibri" w:hAnsi="Calibri" w:cs="Tahoma"/>
          <w:sz w:val="32"/>
          <w:szCs w:val="32"/>
        </w:rPr>
        <w:t>advice and support employees on company benefits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 w:cs="Arial"/>
          <w:sz w:val="32"/>
          <w:szCs w:val="32"/>
          <w:shd w:val="clear" w:color="auto" w:fill="FFFFFF"/>
        </w:rPr>
        <w:t>Hearing and resolving employee grievances and counselling them</w:t>
      </w:r>
      <w:r w:rsidR="00B61F8A" w:rsidRPr="00DA79A6">
        <w:rPr>
          <w:rFonts w:ascii="Calibri" w:hAnsi="Calibri" w:cs="Arial"/>
          <w:sz w:val="32"/>
          <w:szCs w:val="32"/>
          <w:shd w:val="clear" w:color="auto" w:fill="FFFFFF"/>
        </w:rPr>
        <w:t>,</w:t>
      </w:r>
      <w:r w:rsidRPr="00DA79A6">
        <w:rPr>
          <w:rFonts w:ascii="Calibri" w:hAnsi="Calibri"/>
          <w:sz w:val="32"/>
          <w:szCs w:val="32"/>
        </w:rPr>
        <w:t xml:space="preserve"> taking remedial measures to resolve grievances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Ensuring adherence to labour laws as prescribed by the Government.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 w:cs="Tahoma"/>
          <w:sz w:val="32"/>
          <w:szCs w:val="32"/>
          <w:shd w:val="clear" w:color="auto" w:fill="FFFFFF"/>
        </w:rPr>
        <w:t>Implementation of new HR  policies, procedures and processes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Establishing a positive employer-employee relationship to promote a high-level of employee morale, motivation and performance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 w:cs="Arial"/>
          <w:sz w:val="32"/>
          <w:szCs w:val="32"/>
          <w:shd w:val="clear" w:color="auto" w:fill="FFFFFF"/>
        </w:rPr>
        <w:t>Updating job requirements and job descriptions for different positions.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 w:cs="Arial"/>
          <w:sz w:val="32"/>
          <w:szCs w:val="32"/>
          <w:shd w:val="clear" w:color="auto" w:fill="FFFFFF"/>
        </w:rPr>
        <w:t>Conducting and analysing exit interviews; recommending changes.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interact with client representatives to carry out quality assurance checks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28"/>
          <w:szCs w:val="28"/>
        </w:rPr>
      </w:pPr>
      <w:r w:rsidRPr="00DA79A6">
        <w:rPr>
          <w:rFonts w:ascii="Calibri" w:hAnsi="Calibri"/>
          <w:sz w:val="28"/>
          <w:szCs w:val="28"/>
        </w:rPr>
        <w:t>Collection of Manpower report from all the regions and monitor absconders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Monitor and report on HR issues to management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 w:cs="Tahoma"/>
          <w:sz w:val="32"/>
          <w:szCs w:val="32"/>
          <w:shd w:val="clear" w:color="auto" w:fill="FFFFFF"/>
        </w:rPr>
        <w:t>Lead and direct the Human Resource team to deliver a comprehensive HR service to the business</w:t>
      </w:r>
      <w:r w:rsidRPr="00DA79A6">
        <w:rPr>
          <w:rFonts w:ascii="Calibri" w:hAnsi="Calibri"/>
          <w:sz w:val="32"/>
          <w:szCs w:val="32"/>
        </w:rPr>
        <w:t>.</w:t>
      </w:r>
    </w:p>
    <w:p w:rsidR="00315CEB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 xml:space="preserve">Preparing Payroll </w:t>
      </w:r>
    </w:p>
    <w:p w:rsidR="009627D6" w:rsidRPr="00DA79A6" w:rsidRDefault="009627D6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Uniform Stock</w:t>
      </w:r>
    </w:p>
    <w:p w:rsidR="00143AA3" w:rsidRPr="00DA79A6" w:rsidRDefault="00143AA3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Present when disciplinary hearings are held</w:t>
      </w:r>
    </w:p>
    <w:p w:rsidR="00143AA3" w:rsidRPr="00DA79A6" w:rsidRDefault="00143AA3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Finalizing paperwork for when a member of Staff leaves employment</w:t>
      </w:r>
    </w:p>
    <w:p w:rsidR="00143AA3" w:rsidRPr="00DA79A6" w:rsidRDefault="00143AA3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Making sure that all employee records are accurate and well maintained</w:t>
      </w:r>
    </w:p>
    <w:p w:rsidR="00143AA3" w:rsidRPr="00DA79A6" w:rsidRDefault="00143AA3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Preparing and issuing employment contracts to new employees</w:t>
      </w:r>
    </w:p>
    <w:p w:rsidR="00461925" w:rsidRPr="00DA79A6" w:rsidRDefault="00315CEB" w:rsidP="00F87F79">
      <w:pPr>
        <w:framePr w:hSpace="180" w:wrap="around" w:vAnchor="text" w:hAnchor="page" w:x="1546" w:y="-944"/>
        <w:numPr>
          <w:ilvl w:val="0"/>
          <w:numId w:val="1"/>
        </w:numPr>
        <w:tabs>
          <w:tab w:val="clear" w:pos="1800"/>
        </w:tabs>
        <w:ind w:left="542" w:hanging="450"/>
        <w:jc w:val="both"/>
        <w:rPr>
          <w:rFonts w:ascii="Calibri" w:hAnsi="Calibri"/>
          <w:sz w:val="32"/>
          <w:szCs w:val="32"/>
        </w:rPr>
      </w:pPr>
      <w:r w:rsidRPr="00DA79A6">
        <w:rPr>
          <w:rFonts w:ascii="Calibri" w:hAnsi="Calibri"/>
          <w:sz w:val="32"/>
          <w:szCs w:val="32"/>
        </w:rPr>
        <w:t>Carrying out other duties as assigned by the Company Head.</w:t>
      </w:r>
    </w:p>
    <w:sectPr w:rsidR="00461925" w:rsidRPr="00DA79A6" w:rsidSect="00461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1C5"/>
    <w:multiLevelType w:val="hybridMultilevel"/>
    <w:tmpl w:val="6EDA0598"/>
    <w:lvl w:ilvl="0" w:tplc="6F349D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5CEB"/>
    <w:rsid w:val="000023A6"/>
    <w:rsid w:val="00065658"/>
    <w:rsid w:val="00143AA3"/>
    <w:rsid w:val="00221856"/>
    <w:rsid w:val="00315CEB"/>
    <w:rsid w:val="003E1411"/>
    <w:rsid w:val="004565C0"/>
    <w:rsid w:val="00461925"/>
    <w:rsid w:val="00586F0C"/>
    <w:rsid w:val="009627D6"/>
    <w:rsid w:val="00A07E50"/>
    <w:rsid w:val="00B056E7"/>
    <w:rsid w:val="00B61F8A"/>
    <w:rsid w:val="00C8685C"/>
    <w:rsid w:val="00CF6082"/>
    <w:rsid w:val="00DA79A6"/>
    <w:rsid w:val="00F160ED"/>
    <w:rsid w:val="00F8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Phuntsho</dc:creator>
  <cp:lastModifiedBy>palden.dorji</cp:lastModifiedBy>
  <cp:revision>10</cp:revision>
  <cp:lastPrinted>2016-11-29T09:30:00Z</cp:lastPrinted>
  <dcterms:created xsi:type="dcterms:W3CDTF">2016-11-29T05:01:00Z</dcterms:created>
  <dcterms:modified xsi:type="dcterms:W3CDTF">2016-11-29T09:30:00Z</dcterms:modified>
</cp:coreProperties>
</file>